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3E0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округ-Югра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ДУМА ГОРОДА ПЫТЬ-ЯХА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E0D">
        <w:rPr>
          <w:rFonts w:ascii="Times New Roman" w:hAnsi="Times New Roman" w:cs="Times New Roman"/>
          <w:b/>
          <w:sz w:val="24"/>
          <w:szCs w:val="24"/>
        </w:rPr>
        <w:t>седьмого созыва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A04C0F" w:rsidRDefault="00A04C0F" w:rsidP="009B3E0D">
      <w:pPr>
        <w:rPr>
          <w:rFonts w:ascii="Times New Roman" w:hAnsi="Times New Roman" w:cs="Times New Roman"/>
          <w:b/>
          <w:sz w:val="28"/>
          <w:szCs w:val="28"/>
        </w:rPr>
      </w:pPr>
    </w:p>
    <w:p w:rsidR="009B3E0D" w:rsidRPr="00A04C0F" w:rsidRDefault="00A04C0F" w:rsidP="009B3E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04C0F">
        <w:rPr>
          <w:rFonts w:ascii="Times New Roman" w:hAnsi="Times New Roman" w:cs="Times New Roman"/>
          <w:sz w:val="28"/>
          <w:szCs w:val="28"/>
        </w:rPr>
        <w:t xml:space="preserve">т 18.10.2023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4C0F">
        <w:rPr>
          <w:rFonts w:ascii="Times New Roman" w:hAnsi="Times New Roman" w:cs="Times New Roman"/>
          <w:sz w:val="28"/>
          <w:szCs w:val="28"/>
        </w:rPr>
        <w:t xml:space="preserve">   №196</w:t>
      </w:r>
    </w:p>
    <w:p w:rsidR="00EC13EA" w:rsidRPr="00BF6803" w:rsidRDefault="00EC13EA" w:rsidP="00BF680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24A6" w:rsidRPr="00BF6803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proofErr w:type="spellStart"/>
      <w:r w:rsidRPr="00BF6803">
        <w:rPr>
          <w:rFonts w:ascii="Times New Roman" w:hAnsi="Times New Roman" w:cs="Times New Roman"/>
          <w:b/>
          <w:bCs/>
          <w:sz w:val="28"/>
          <w:szCs w:val="20"/>
        </w:rPr>
        <w:t>Пыть-Яха</w:t>
      </w:r>
      <w:proofErr w:type="spellEnd"/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за </w:t>
      </w:r>
      <w:r w:rsidR="00A56236">
        <w:rPr>
          <w:rFonts w:ascii="Times New Roman" w:hAnsi="Times New Roman" w:cs="Times New Roman"/>
          <w:b/>
          <w:bCs/>
          <w:sz w:val="28"/>
          <w:szCs w:val="20"/>
        </w:rPr>
        <w:t xml:space="preserve">1 </w:t>
      </w:r>
      <w:r w:rsidR="00A336F0">
        <w:rPr>
          <w:rFonts w:ascii="Times New Roman" w:hAnsi="Times New Roman" w:cs="Times New Roman"/>
          <w:b/>
          <w:bCs/>
          <w:sz w:val="28"/>
          <w:szCs w:val="20"/>
        </w:rPr>
        <w:t>полугодие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202</w:t>
      </w:r>
      <w:r w:rsidR="00B03A0A">
        <w:rPr>
          <w:rFonts w:ascii="Times New Roman" w:hAnsi="Times New Roman" w:cs="Times New Roman"/>
          <w:b/>
          <w:bCs/>
          <w:sz w:val="28"/>
          <w:szCs w:val="20"/>
        </w:rPr>
        <w:t>3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года</w:t>
      </w: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 w:rsidR="008E4CB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город</w:t>
      </w:r>
      <w:r w:rsidR="00BF7221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Пыть-Ях, утвержденным решением Думы города Пыть-Яха от 21.03.2014 № 258</w:t>
      </w:r>
      <w:r w:rsidRPr="00BF6803">
        <w:rPr>
          <w:rFonts w:ascii="Times New Roman" w:hAnsi="Times New Roman" w:cs="Times New Roman"/>
          <w:sz w:val="28"/>
          <w:szCs w:val="20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</w:p>
    <w:p w:rsidR="00A324A6" w:rsidRPr="00BF6803" w:rsidRDefault="00A324A6" w:rsidP="00BF6803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803">
        <w:rPr>
          <w:rFonts w:ascii="Times New Roman" w:hAnsi="Times New Roman" w:cs="Times New Roman"/>
          <w:sz w:val="28"/>
          <w:szCs w:val="28"/>
        </w:rPr>
        <w:t>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A56236">
        <w:rPr>
          <w:rFonts w:ascii="Times New Roman" w:hAnsi="Times New Roman" w:cs="Times New Roman"/>
          <w:sz w:val="28"/>
          <w:szCs w:val="28"/>
        </w:rPr>
        <w:t xml:space="preserve">1 </w:t>
      </w:r>
      <w:r w:rsidR="00A336F0">
        <w:rPr>
          <w:rFonts w:ascii="Times New Roman" w:hAnsi="Times New Roman" w:cs="Times New Roman"/>
          <w:sz w:val="28"/>
          <w:szCs w:val="28"/>
        </w:rPr>
        <w:t>полугодие</w:t>
      </w:r>
      <w:r w:rsidRPr="00BF6803">
        <w:rPr>
          <w:rFonts w:ascii="Times New Roman" w:hAnsi="Times New Roman" w:cs="Times New Roman"/>
          <w:sz w:val="28"/>
          <w:szCs w:val="28"/>
        </w:rPr>
        <w:t xml:space="preserve"> 202</w:t>
      </w:r>
      <w:r w:rsidR="00B03A0A">
        <w:rPr>
          <w:rFonts w:ascii="Times New Roman" w:hAnsi="Times New Roman" w:cs="Times New Roman"/>
          <w:sz w:val="28"/>
          <w:szCs w:val="28"/>
        </w:rPr>
        <w:t>3</w:t>
      </w:r>
      <w:r w:rsidRPr="00BF6803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1863E9">
        <w:rPr>
          <w:rFonts w:ascii="Times New Roman" w:hAnsi="Times New Roman" w:cs="Times New Roman"/>
          <w:sz w:val="28"/>
          <w:szCs w:val="28"/>
        </w:rPr>
        <w:t>1 996 985 696,42</w:t>
      </w:r>
      <w:r w:rsidR="00B03A0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1863E9">
        <w:rPr>
          <w:rFonts w:ascii="Times New Roman" w:hAnsi="Times New Roman" w:cs="Times New Roman"/>
          <w:sz w:val="28"/>
          <w:szCs w:val="28"/>
        </w:rPr>
        <w:t>1 992 629 709,79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</w:t>
      </w:r>
      <w:r w:rsidR="001863E9">
        <w:rPr>
          <w:rFonts w:ascii="Times New Roman" w:hAnsi="Times New Roman" w:cs="Times New Roman"/>
          <w:sz w:val="28"/>
          <w:szCs w:val="28"/>
        </w:rPr>
        <w:t>про</w:t>
      </w:r>
      <w:r w:rsidR="00353064">
        <w:rPr>
          <w:rFonts w:ascii="Times New Roman" w:hAnsi="Times New Roman" w:cs="Times New Roman"/>
          <w:sz w:val="28"/>
          <w:szCs w:val="28"/>
        </w:rPr>
        <w:t>ф</w:t>
      </w:r>
      <w:r w:rsidRPr="00BF6803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1863E9">
        <w:rPr>
          <w:rFonts w:ascii="Times New Roman" w:hAnsi="Times New Roman" w:cs="Times New Roman"/>
          <w:sz w:val="28"/>
          <w:szCs w:val="28"/>
        </w:rPr>
        <w:t>4 355 986,63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="009B3E0D">
        <w:rPr>
          <w:rFonts w:ascii="Times New Roman" w:hAnsi="Times New Roman" w:cs="Times New Roman"/>
          <w:sz w:val="28"/>
          <w:szCs w:val="28"/>
        </w:rPr>
        <w:t>: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1863E9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B03A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1863E9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за 1 </w:t>
      </w:r>
      <w:r w:rsidR="001863E9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дефицитов бюджетов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1863E9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813" w:type="pct"/>
        <w:tblInd w:w="4962" w:type="dxa"/>
        <w:tblLook w:val="04A0" w:firstRow="1" w:lastRow="0" w:firstColumn="1" w:lastColumn="0" w:noHBand="0" w:noVBand="1"/>
      </w:tblPr>
      <w:tblGrid>
        <w:gridCol w:w="5422"/>
      </w:tblGrid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E4C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Д.П. Уреки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28"/>
              </w:rPr>
            </w:pPr>
          </w:p>
        </w:tc>
      </w:tr>
      <w:tr w:rsidR="00A70EFC" w:rsidRPr="008E4C40" w:rsidTr="00A70EFC">
        <w:trPr>
          <w:cantSplit/>
          <w:trHeight w:val="3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B03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="00B03A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A70EFC" w:rsidRPr="008E4C40" w:rsidRDefault="00A70EFC" w:rsidP="00A70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0EFC" w:rsidRPr="008E4C40" w:rsidSect="00935AE1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33F" w:rsidRDefault="00CC433F">
      <w:r>
        <w:separator/>
      </w:r>
    </w:p>
  </w:endnote>
  <w:endnote w:type="continuationSeparator" w:id="0">
    <w:p w:rsidR="00CC433F" w:rsidRDefault="00CC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33F" w:rsidRDefault="00CC433F">
      <w:r>
        <w:separator/>
      </w:r>
    </w:p>
  </w:footnote>
  <w:footnote w:type="continuationSeparator" w:id="0">
    <w:p w:rsidR="00CC433F" w:rsidRDefault="00CC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04C0F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863E9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0F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336F0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3A0A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0C38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0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A04C0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04C0F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246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Алина Твердохлеб</cp:lastModifiedBy>
  <cp:revision>23</cp:revision>
  <cp:lastPrinted>2022-05-20T11:30:00Z</cp:lastPrinted>
  <dcterms:created xsi:type="dcterms:W3CDTF">2021-08-17T11:34:00Z</dcterms:created>
  <dcterms:modified xsi:type="dcterms:W3CDTF">2023-12-26T05:19:00Z</dcterms:modified>
</cp:coreProperties>
</file>